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74967C" w14:textId="4ED5EE72" w:rsidR="00414F76" w:rsidRDefault="00414F76"/>
    <w:p w14:paraId="06BDBE0F" w14:textId="77777777" w:rsidR="00F450DE" w:rsidRDefault="00F450DE">
      <w:pPr>
        <w:spacing w:after="0" w:line="240" w:lineRule="auto"/>
        <w:jc w:val="center"/>
        <w:rPr>
          <w:rFonts w:ascii="GHEA Grapalat" w:eastAsia="GHEA Grapalat" w:hAnsi="GHEA Grapalat" w:cs="GHEA Grapalat"/>
          <w:b/>
        </w:rPr>
      </w:pPr>
    </w:p>
    <w:p w14:paraId="383102F7" w14:textId="77777777" w:rsidR="00666410" w:rsidRDefault="00331777" w:rsidP="00666410">
      <w:pPr>
        <w:spacing w:after="0" w:line="240" w:lineRule="auto"/>
        <w:jc w:val="center"/>
        <w:rPr>
          <w:rFonts w:ascii="GHEA Grapalat" w:eastAsia="GHEA Grapalat" w:hAnsi="GHEA Grapalat" w:cs="GHEA Grapalat"/>
        </w:rPr>
      </w:pPr>
      <w:r>
        <w:rPr>
          <w:rFonts w:ascii="GHEA Grapalat" w:eastAsia="GHEA Grapalat" w:hAnsi="GHEA Grapalat" w:cs="GHEA Grapalat"/>
        </w:rPr>
        <w:t>ТЕХНИЧЕСКИЕ ХАРАКТЕРИСТИКИ</w:t>
      </w:r>
    </w:p>
    <w:tbl>
      <w:tblPr>
        <w:tblStyle w:val="Style28"/>
        <w:tblW w:w="1484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15"/>
        <w:gridCol w:w="1440"/>
        <w:gridCol w:w="1353"/>
        <w:gridCol w:w="5942"/>
        <w:gridCol w:w="1260"/>
        <w:gridCol w:w="977"/>
        <w:gridCol w:w="3160"/>
      </w:tblGrid>
      <w:tr w:rsidR="00331777" w:rsidRPr="00666410" w14:paraId="14E49263" w14:textId="77777777" w:rsidTr="00331777">
        <w:trPr>
          <w:trHeight w:val="1160"/>
          <w:jc w:val="center"/>
        </w:trPr>
        <w:tc>
          <w:tcPr>
            <w:tcW w:w="715" w:type="dxa"/>
            <w:vAlign w:val="center"/>
          </w:tcPr>
          <w:p w14:paraId="4B4B9C71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Н/Д</w:t>
            </w:r>
          </w:p>
        </w:tc>
        <w:tc>
          <w:tcPr>
            <w:tcW w:w="1440" w:type="dxa"/>
            <w:vAlign w:val="center"/>
          </w:tcPr>
          <w:p w14:paraId="2EBD654E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 xml:space="preserve">План закупок, предоставленный с учетом кода транзита в соответствии с классификацией </w:t>
            </w:r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CPV</w:t>
            </w: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.</w:t>
            </w:r>
          </w:p>
        </w:tc>
        <w:tc>
          <w:tcPr>
            <w:tcW w:w="1353" w:type="dxa"/>
            <w:vAlign w:val="center"/>
          </w:tcPr>
          <w:p w14:paraId="32E43B67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Название</w:t>
            </w:r>
            <w:proofErr w:type="spellEnd"/>
          </w:p>
        </w:tc>
        <w:tc>
          <w:tcPr>
            <w:tcW w:w="5942" w:type="dxa"/>
            <w:vAlign w:val="center"/>
          </w:tcPr>
          <w:p w14:paraId="78C79EA1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Технические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характеристики</w:t>
            </w:r>
            <w:proofErr w:type="spellEnd"/>
          </w:p>
        </w:tc>
        <w:tc>
          <w:tcPr>
            <w:tcW w:w="1260" w:type="dxa"/>
            <w:vAlign w:val="center"/>
          </w:tcPr>
          <w:p w14:paraId="1D1D79E1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Единица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измерения</w:t>
            </w:r>
            <w:proofErr w:type="spellEnd"/>
          </w:p>
        </w:tc>
        <w:tc>
          <w:tcPr>
            <w:tcW w:w="977" w:type="dxa"/>
            <w:vAlign w:val="center"/>
          </w:tcPr>
          <w:p w14:paraId="0ED97C17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Количество</w:t>
            </w:r>
            <w:proofErr w:type="spellEnd"/>
          </w:p>
        </w:tc>
        <w:tc>
          <w:tcPr>
            <w:tcW w:w="3160" w:type="dxa"/>
            <w:vAlign w:val="center"/>
          </w:tcPr>
          <w:p w14:paraId="487A3F8B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Даты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и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место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доставки</w:t>
            </w:r>
            <w:proofErr w:type="spellEnd"/>
          </w:p>
        </w:tc>
      </w:tr>
      <w:tr w:rsidR="00331777" w:rsidRPr="00666410" w14:paraId="733B8A52" w14:textId="77777777" w:rsidTr="00331777">
        <w:trPr>
          <w:trHeight w:val="305"/>
          <w:jc w:val="center"/>
        </w:trPr>
        <w:tc>
          <w:tcPr>
            <w:tcW w:w="715" w:type="dxa"/>
            <w:vAlign w:val="center"/>
          </w:tcPr>
          <w:p w14:paraId="1FD0A01B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40" w:type="dxa"/>
            <w:vAlign w:val="center"/>
          </w:tcPr>
          <w:p w14:paraId="219AF1DE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18411100</w:t>
            </w:r>
          </w:p>
        </w:tc>
        <w:tc>
          <w:tcPr>
            <w:tcW w:w="1353" w:type="dxa"/>
            <w:vAlign w:val="center"/>
          </w:tcPr>
          <w:p w14:paraId="503DA51E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детская</w:t>
            </w:r>
            <w:proofErr w:type="spellEnd"/>
            <w:r w:rsidRPr="00666410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одежда</w:t>
            </w:r>
            <w:proofErr w:type="spellEnd"/>
          </w:p>
        </w:tc>
        <w:tc>
          <w:tcPr>
            <w:tcW w:w="5942" w:type="dxa"/>
            <w:vAlign w:val="center"/>
          </w:tcPr>
          <w:p w14:paraId="67F45713" w14:textId="77777777" w:rsidR="00331777" w:rsidRPr="00875AB5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ru-RU"/>
              </w:rPr>
            </w:pPr>
            <w:r w:rsidRPr="00875AB5">
              <w:rPr>
                <w:rFonts w:ascii="GHEA Grapalat" w:hAnsi="GHEA Grapalat"/>
                <w:sz w:val="18"/>
                <w:szCs w:val="18"/>
                <w:lang w:val="ru-RU"/>
              </w:rPr>
              <w:t xml:space="preserve">Сценические костюмы. Костюмы региона Карно. Женский костюм: • Фартук + топ • Головной убор: закрытый, с длинной вуалью </w:t>
            </w:r>
            <w:r w:rsidRPr="008C06C5">
              <w:rPr>
                <w:rFonts w:ascii="GHEA Grapalat" w:hAnsi="GHEA Grapalat"/>
                <w:sz w:val="18"/>
                <w:szCs w:val="18"/>
                <w:lang w:val="ru-RU"/>
              </w:rPr>
              <w:t xml:space="preserve">• Вышивка на груди • Многослойность: рубашка + топ + фартук • Головной убор: маленькие искусственные цветы спереди, длинная вуаль, монеты с подвесками. </w:t>
            </w:r>
            <w:r w:rsidRPr="00875AB5">
              <w:rPr>
                <w:rFonts w:ascii="GHEA Grapalat" w:hAnsi="GHEA Grapalat"/>
                <w:sz w:val="18"/>
                <w:szCs w:val="18"/>
                <w:lang w:val="ru-RU"/>
              </w:rPr>
              <w:t>Костюмы региона Ван-Васпуракан. Женский костюм: • Рубашка: с длинными рукавами, тонкая, с изящной вышивкой • Верхняя одежда: длинная • Куртка • Фартук: очень богато украшенный • Головной убор: платок + монеты + бусы, подвески на висках • Пояс: металлический или вышитый</w:t>
            </w:r>
          </w:p>
        </w:tc>
        <w:tc>
          <w:tcPr>
            <w:tcW w:w="1260" w:type="dxa"/>
            <w:vAlign w:val="center"/>
          </w:tcPr>
          <w:p w14:paraId="23BD5250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310B9BCF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64.00</w:t>
            </w:r>
          </w:p>
        </w:tc>
        <w:tc>
          <w:tcPr>
            <w:tcW w:w="3160" w:type="dxa"/>
            <w:vAlign w:val="center"/>
          </w:tcPr>
          <w:p w14:paraId="25651863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32654CAE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yellow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0A873908" w14:textId="77777777" w:rsidTr="00331777">
        <w:trPr>
          <w:trHeight w:val="971"/>
          <w:jc w:val="center"/>
        </w:trPr>
        <w:tc>
          <w:tcPr>
            <w:tcW w:w="715" w:type="dxa"/>
            <w:vAlign w:val="center"/>
          </w:tcPr>
          <w:p w14:paraId="4E366732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40" w:type="dxa"/>
            <w:vAlign w:val="center"/>
          </w:tcPr>
          <w:p w14:paraId="1821C94D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18411100</w:t>
            </w:r>
          </w:p>
        </w:tc>
        <w:tc>
          <w:tcPr>
            <w:tcW w:w="1353" w:type="dxa"/>
            <w:vAlign w:val="center"/>
          </w:tcPr>
          <w:p w14:paraId="6334442C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детская</w:t>
            </w:r>
            <w:proofErr w:type="spellEnd"/>
            <w:r w:rsidRPr="00666410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одежда</w:t>
            </w:r>
            <w:proofErr w:type="spellEnd"/>
          </w:p>
        </w:tc>
        <w:tc>
          <w:tcPr>
            <w:tcW w:w="5942" w:type="dxa"/>
            <w:vAlign w:val="center"/>
          </w:tcPr>
          <w:p w14:paraId="67282479" w14:textId="77777777" w:rsidR="00331777" w:rsidRPr="00875AB5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ru-RU"/>
              </w:rPr>
            </w:pPr>
            <w:r w:rsidRPr="00875AB5">
              <w:rPr>
                <w:rFonts w:ascii="GHEA Grapalat" w:hAnsi="GHEA Grapalat"/>
                <w:sz w:val="18"/>
                <w:szCs w:val="18"/>
                <w:lang w:val="ru-RU"/>
              </w:rPr>
              <w:t>Сценические костюмы. Костюмы региона Карно. Мужской костюм: • Пиджак с открытыми краями (золотисто-желтый) • Широкие брюки • Широкий пояс. • Костюмы региона Ван-Васпуракан. Мужской костюм: • Рубашка: с длинными рукавами, светлого цвета • Брюки: широкие • Пояс: широкий, кожаный</w:t>
            </w:r>
          </w:p>
        </w:tc>
        <w:tc>
          <w:tcPr>
            <w:tcW w:w="1260" w:type="dxa"/>
            <w:vAlign w:val="center"/>
          </w:tcPr>
          <w:p w14:paraId="0A0C23A8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0EC09483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64.00</w:t>
            </w:r>
          </w:p>
        </w:tc>
        <w:tc>
          <w:tcPr>
            <w:tcW w:w="3160" w:type="dxa"/>
            <w:vAlign w:val="center"/>
          </w:tcPr>
          <w:p w14:paraId="0D0E2D13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73E3F051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yellow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46AF7BC2" w14:textId="77777777" w:rsidTr="00331777">
        <w:trPr>
          <w:trHeight w:val="134"/>
          <w:jc w:val="center"/>
        </w:trPr>
        <w:tc>
          <w:tcPr>
            <w:tcW w:w="715" w:type="dxa"/>
            <w:vAlign w:val="center"/>
          </w:tcPr>
          <w:p w14:paraId="00A3A713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40" w:type="dxa"/>
            <w:vAlign w:val="center"/>
          </w:tcPr>
          <w:p w14:paraId="214D3C1A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22111110</w:t>
            </w:r>
          </w:p>
        </w:tc>
        <w:tc>
          <w:tcPr>
            <w:tcW w:w="1353" w:type="dxa"/>
            <w:vAlign w:val="center"/>
          </w:tcPr>
          <w:p w14:paraId="2B076DC4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учебники</w:t>
            </w:r>
            <w:proofErr w:type="spellEnd"/>
          </w:p>
        </w:tc>
        <w:tc>
          <w:tcPr>
            <w:tcW w:w="5942" w:type="dxa"/>
            <w:vAlign w:val="center"/>
          </w:tcPr>
          <w:p w14:paraId="570ABFA5" w14:textId="77777777" w:rsidR="00331777" w:rsidRPr="00875AB5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ru-RU"/>
              </w:rPr>
            </w:pPr>
            <w:r w:rsidRPr="00875AB5">
              <w:rPr>
                <w:rFonts w:ascii="GHEA Grapalat" w:hAnsi="GHEA Grapalat"/>
                <w:sz w:val="18"/>
                <w:szCs w:val="18"/>
                <w:lang w:val="ru-RU"/>
              </w:rPr>
              <w:t>Логические задачи. Арам Акобян, Норайр Хримян, выпуск 2020 года, издательство «Манмар».</w:t>
            </w:r>
          </w:p>
        </w:tc>
        <w:tc>
          <w:tcPr>
            <w:tcW w:w="1260" w:type="dxa"/>
            <w:vAlign w:val="center"/>
          </w:tcPr>
          <w:p w14:paraId="5267116B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57140A64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10.00</w:t>
            </w:r>
          </w:p>
        </w:tc>
        <w:tc>
          <w:tcPr>
            <w:tcW w:w="3160" w:type="dxa"/>
            <w:vAlign w:val="center"/>
          </w:tcPr>
          <w:p w14:paraId="36DF73F9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3570E289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6B9DE8CC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552BA116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40" w:type="dxa"/>
            <w:vAlign w:val="center"/>
          </w:tcPr>
          <w:p w14:paraId="05CF9A25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22111110</w:t>
            </w:r>
          </w:p>
        </w:tc>
        <w:tc>
          <w:tcPr>
            <w:tcW w:w="1353" w:type="dxa"/>
            <w:vAlign w:val="center"/>
          </w:tcPr>
          <w:p w14:paraId="0859260E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учебники</w:t>
            </w:r>
            <w:proofErr w:type="spellEnd"/>
          </w:p>
        </w:tc>
        <w:tc>
          <w:tcPr>
            <w:tcW w:w="5942" w:type="dxa"/>
            <w:vAlign w:val="center"/>
          </w:tcPr>
          <w:p w14:paraId="5F15ABCB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Хрестоматия</w:t>
            </w:r>
            <w:proofErr w:type="spellEnd"/>
            <w:r w:rsidRPr="00666410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для</w:t>
            </w:r>
            <w:proofErr w:type="spellEnd"/>
            <w:r w:rsidRPr="00666410">
              <w:rPr>
                <w:rFonts w:ascii="GHEA Grapalat" w:hAnsi="GHEA Grapalat"/>
                <w:sz w:val="18"/>
                <w:szCs w:val="18"/>
              </w:rPr>
              <w:t xml:space="preserve"> 7, 8, 9 </w:t>
            </w: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классов</w:t>
            </w:r>
            <w:proofErr w:type="spellEnd"/>
            <w:r w:rsidRPr="00666410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1260" w:type="dxa"/>
            <w:vAlign w:val="center"/>
          </w:tcPr>
          <w:p w14:paraId="5D6C7A3D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259A5ACA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3.00</w:t>
            </w:r>
          </w:p>
        </w:tc>
        <w:tc>
          <w:tcPr>
            <w:tcW w:w="3160" w:type="dxa"/>
            <w:vAlign w:val="center"/>
          </w:tcPr>
          <w:p w14:paraId="2D99CF0D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00A8ED22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012FF879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23F8C3D6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40" w:type="dxa"/>
            <w:vAlign w:val="center"/>
          </w:tcPr>
          <w:p w14:paraId="197DB326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22111110</w:t>
            </w:r>
          </w:p>
        </w:tc>
        <w:tc>
          <w:tcPr>
            <w:tcW w:w="1353" w:type="dxa"/>
            <w:vAlign w:val="center"/>
          </w:tcPr>
          <w:p w14:paraId="064E7A72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учебники</w:t>
            </w:r>
            <w:proofErr w:type="spellEnd"/>
          </w:p>
        </w:tc>
        <w:tc>
          <w:tcPr>
            <w:tcW w:w="5942" w:type="dxa"/>
            <w:vAlign w:val="center"/>
          </w:tcPr>
          <w:p w14:paraId="0BBC1F64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875AB5">
              <w:rPr>
                <w:rFonts w:ascii="GHEA Grapalat" w:hAnsi="GHEA Grapalat"/>
                <w:sz w:val="18"/>
                <w:szCs w:val="18"/>
                <w:lang w:val="ru-RU"/>
              </w:rPr>
              <w:t>Методическое пособие № 2023, Тамара Твмасян, 5 класс, родной язык, методическое руководство.</w:t>
            </w:r>
          </w:p>
        </w:tc>
        <w:tc>
          <w:tcPr>
            <w:tcW w:w="1260" w:type="dxa"/>
            <w:vAlign w:val="center"/>
          </w:tcPr>
          <w:p w14:paraId="4B0CE6BD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48FCCF54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1.00</w:t>
            </w:r>
          </w:p>
        </w:tc>
        <w:tc>
          <w:tcPr>
            <w:tcW w:w="3160" w:type="dxa"/>
            <w:vAlign w:val="center"/>
          </w:tcPr>
          <w:p w14:paraId="25AAAE39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1FEA78FB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52F828AB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285BF1C8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40" w:type="dxa"/>
            <w:vAlign w:val="center"/>
          </w:tcPr>
          <w:p w14:paraId="6A57457E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30192130</w:t>
            </w:r>
          </w:p>
        </w:tc>
        <w:tc>
          <w:tcPr>
            <w:tcW w:w="1353" w:type="dxa"/>
            <w:vAlign w:val="center"/>
          </w:tcPr>
          <w:p w14:paraId="3111F530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карандаши</w:t>
            </w:r>
            <w:proofErr w:type="spellEnd"/>
          </w:p>
        </w:tc>
        <w:tc>
          <w:tcPr>
            <w:tcW w:w="5942" w:type="dxa"/>
            <w:vAlign w:val="center"/>
          </w:tcPr>
          <w:p w14:paraId="18F7FEB8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цветные</w:t>
            </w:r>
            <w:proofErr w:type="spellEnd"/>
            <w:r w:rsidRPr="00666410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карандаши</w:t>
            </w:r>
            <w:proofErr w:type="spellEnd"/>
            <w:r w:rsidRPr="00666410">
              <w:rPr>
                <w:rFonts w:ascii="GHEA Grapalat" w:hAnsi="GHEA Grapalat"/>
                <w:sz w:val="18"/>
                <w:szCs w:val="18"/>
              </w:rPr>
              <w:t xml:space="preserve"> HB, 12 </w:t>
            </w: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цветов</w:t>
            </w:r>
            <w:proofErr w:type="spellEnd"/>
          </w:p>
        </w:tc>
        <w:tc>
          <w:tcPr>
            <w:tcW w:w="1260" w:type="dxa"/>
            <w:vAlign w:val="center"/>
          </w:tcPr>
          <w:p w14:paraId="7CF388DF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25D6BD69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16.00</w:t>
            </w:r>
          </w:p>
        </w:tc>
        <w:tc>
          <w:tcPr>
            <w:tcW w:w="3160" w:type="dxa"/>
            <w:vAlign w:val="center"/>
          </w:tcPr>
          <w:p w14:paraId="3A2D3C49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746E9FDF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3972E6C2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153D0F4D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40" w:type="dxa"/>
            <w:vAlign w:val="center"/>
          </w:tcPr>
          <w:p w14:paraId="6280B504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30192130</w:t>
            </w:r>
          </w:p>
        </w:tc>
        <w:tc>
          <w:tcPr>
            <w:tcW w:w="1353" w:type="dxa"/>
            <w:vAlign w:val="center"/>
          </w:tcPr>
          <w:p w14:paraId="7EAD558F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карандаши</w:t>
            </w:r>
            <w:proofErr w:type="spellEnd"/>
          </w:p>
        </w:tc>
        <w:tc>
          <w:tcPr>
            <w:tcW w:w="5942" w:type="dxa"/>
            <w:vAlign w:val="center"/>
          </w:tcPr>
          <w:p w14:paraId="5AB8397F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 xml:space="preserve">12 </w:t>
            </w: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цветов</w:t>
            </w:r>
            <w:proofErr w:type="spellEnd"/>
          </w:p>
        </w:tc>
        <w:tc>
          <w:tcPr>
            <w:tcW w:w="1260" w:type="dxa"/>
            <w:vAlign w:val="center"/>
          </w:tcPr>
          <w:p w14:paraId="6882A25D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769BB2D5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10.00</w:t>
            </w:r>
          </w:p>
        </w:tc>
        <w:tc>
          <w:tcPr>
            <w:tcW w:w="3160" w:type="dxa"/>
            <w:vAlign w:val="center"/>
          </w:tcPr>
          <w:p w14:paraId="4E28888B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040B1D62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2D4DC4B0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080B7620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40" w:type="dxa"/>
            <w:vAlign w:val="center"/>
          </w:tcPr>
          <w:p w14:paraId="3ABF4E57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30197512</w:t>
            </w:r>
          </w:p>
        </w:tc>
        <w:tc>
          <w:tcPr>
            <w:tcW w:w="1353" w:type="dxa"/>
            <w:vAlign w:val="center"/>
          </w:tcPr>
          <w:p w14:paraId="582D3998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Картон</w:t>
            </w:r>
            <w:proofErr w:type="spellEnd"/>
          </w:p>
        </w:tc>
        <w:tc>
          <w:tcPr>
            <w:tcW w:w="5942" w:type="dxa"/>
            <w:vAlign w:val="center"/>
          </w:tcPr>
          <w:p w14:paraId="5A075BD3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А1</w:t>
            </w:r>
          </w:p>
        </w:tc>
        <w:tc>
          <w:tcPr>
            <w:tcW w:w="1260" w:type="dxa"/>
            <w:vAlign w:val="center"/>
          </w:tcPr>
          <w:p w14:paraId="675AA529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1B7F0B3C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200.00</w:t>
            </w:r>
          </w:p>
        </w:tc>
        <w:tc>
          <w:tcPr>
            <w:tcW w:w="3160" w:type="dxa"/>
            <w:vAlign w:val="center"/>
          </w:tcPr>
          <w:p w14:paraId="73DEC181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43B2615B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3159F4B9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1B7F6B9B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lastRenderedPageBreak/>
              <w:t>9</w:t>
            </w:r>
          </w:p>
        </w:tc>
        <w:tc>
          <w:tcPr>
            <w:tcW w:w="1440" w:type="dxa"/>
            <w:vAlign w:val="center"/>
          </w:tcPr>
          <w:p w14:paraId="024FE0B8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30197512</w:t>
            </w:r>
          </w:p>
        </w:tc>
        <w:tc>
          <w:tcPr>
            <w:tcW w:w="1353" w:type="dxa"/>
            <w:vAlign w:val="center"/>
          </w:tcPr>
          <w:p w14:paraId="4D6CAA4A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Картон</w:t>
            </w:r>
            <w:proofErr w:type="spellEnd"/>
          </w:p>
        </w:tc>
        <w:tc>
          <w:tcPr>
            <w:tcW w:w="5942" w:type="dxa"/>
            <w:vAlign w:val="center"/>
          </w:tcPr>
          <w:p w14:paraId="5CCDC29C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акварельные</w:t>
            </w:r>
            <w:proofErr w:type="spellEnd"/>
            <w:r w:rsidRPr="00666410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отходы</w:t>
            </w:r>
            <w:proofErr w:type="spellEnd"/>
            <w:r w:rsidRPr="00666410">
              <w:rPr>
                <w:rFonts w:ascii="GHEA Grapalat" w:hAnsi="GHEA Grapalat"/>
                <w:sz w:val="18"/>
                <w:szCs w:val="18"/>
              </w:rPr>
              <w:t xml:space="preserve"> A3</w:t>
            </w:r>
          </w:p>
        </w:tc>
        <w:tc>
          <w:tcPr>
            <w:tcW w:w="1260" w:type="dxa"/>
            <w:vAlign w:val="center"/>
          </w:tcPr>
          <w:p w14:paraId="5CAFB077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5B119E3E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200.00</w:t>
            </w:r>
          </w:p>
        </w:tc>
        <w:tc>
          <w:tcPr>
            <w:tcW w:w="3160" w:type="dxa"/>
            <w:vAlign w:val="center"/>
          </w:tcPr>
          <w:p w14:paraId="4DF0A8A2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24822F36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66E90A2E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630E2955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40" w:type="dxa"/>
            <w:vAlign w:val="center"/>
          </w:tcPr>
          <w:p w14:paraId="315490B3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30197512</w:t>
            </w:r>
          </w:p>
        </w:tc>
        <w:tc>
          <w:tcPr>
            <w:tcW w:w="1353" w:type="dxa"/>
            <w:vAlign w:val="center"/>
          </w:tcPr>
          <w:p w14:paraId="143FEF4F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Картон</w:t>
            </w:r>
            <w:proofErr w:type="spellEnd"/>
          </w:p>
        </w:tc>
        <w:tc>
          <w:tcPr>
            <w:tcW w:w="5942" w:type="dxa"/>
            <w:vAlign w:val="center"/>
          </w:tcPr>
          <w:p w14:paraId="73CC59BA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875AB5">
              <w:rPr>
                <w:rFonts w:ascii="GHEA Grapalat" w:hAnsi="GHEA Grapalat"/>
                <w:sz w:val="18"/>
                <w:szCs w:val="18"/>
                <w:lang w:val="ru-RU"/>
              </w:rPr>
              <w:t>цветные отходы (паспорт) формата А3</w:t>
            </w:r>
          </w:p>
        </w:tc>
        <w:tc>
          <w:tcPr>
            <w:tcW w:w="1260" w:type="dxa"/>
            <w:vAlign w:val="center"/>
          </w:tcPr>
          <w:p w14:paraId="019B1EF9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36FFE73C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100.00</w:t>
            </w:r>
          </w:p>
        </w:tc>
        <w:tc>
          <w:tcPr>
            <w:tcW w:w="3160" w:type="dxa"/>
            <w:vAlign w:val="center"/>
          </w:tcPr>
          <w:p w14:paraId="1256CC28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26E2D3EE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713E2724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153873CF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440" w:type="dxa"/>
            <w:vAlign w:val="center"/>
          </w:tcPr>
          <w:p w14:paraId="31BF91A9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37461400</w:t>
            </w:r>
          </w:p>
        </w:tc>
        <w:tc>
          <w:tcPr>
            <w:tcW w:w="1353" w:type="dxa"/>
            <w:vAlign w:val="center"/>
          </w:tcPr>
          <w:p w14:paraId="1D43C27C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Шахматы</w:t>
            </w:r>
            <w:proofErr w:type="spellEnd"/>
          </w:p>
        </w:tc>
        <w:tc>
          <w:tcPr>
            <w:tcW w:w="5942" w:type="dxa"/>
            <w:vAlign w:val="center"/>
          </w:tcPr>
          <w:p w14:paraId="4B88CA77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875AB5">
              <w:rPr>
                <w:rFonts w:ascii="GHEA Grapalat" w:hAnsi="GHEA Grapalat"/>
                <w:sz w:val="18"/>
                <w:szCs w:val="18"/>
                <w:lang w:val="ru-RU"/>
              </w:rPr>
              <w:t xml:space="preserve">Шахматная доска с фигурами, из органического стекла, 99 см </w:t>
            </w:r>
            <w:r w:rsidRPr="00666410">
              <w:rPr>
                <w:rFonts w:ascii="GHEA Grapalat" w:hAnsi="GHEA Grapalat"/>
                <w:sz w:val="18"/>
                <w:szCs w:val="18"/>
              </w:rPr>
              <w:t>x</w:t>
            </w:r>
            <w:r w:rsidRPr="00875AB5">
              <w:rPr>
                <w:rFonts w:ascii="GHEA Grapalat" w:hAnsi="GHEA Grapalat"/>
                <w:sz w:val="18"/>
                <w:szCs w:val="18"/>
                <w:lang w:val="ru-RU"/>
              </w:rPr>
              <w:t xml:space="preserve"> 99 см, с лузами.</w:t>
            </w:r>
          </w:p>
        </w:tc>
        <w:tc>
          <w:tcPr>
            <w:tcW w:w="1260" w:type="dxa"/>
            <w:vAlign w:val="center"/>
          </w:tcPr>
          <w:p w14:paraId="59CC12A4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персонал</w:t>
            </w:r>
            <w:proofErr w:type="spellEnd"/>
          </w:p>
        </w:tc>
        <w:tc>
          <w:tcPr>
            <w:tcW w:w="977" w:type="dxa"/>
            <w:vAlign w:val="center"/>
          </w:tcPr>
          <w:p w14:paraId="04F40E80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1.00</w:t>
            </w:r>
          </w:p>
        </w:tc>
        <w:tc>
          <w:tcPr>
            <w:tcW w:w="3160" w:type="dxa"/>
            <w:vAlign w:val="center"/>
          </w:tcPr>
          <w:p w14:paraId="21DCEDB6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33983536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16B84119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787077B3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440" w:type="dxa"/>
            <w:vAlign w:val="center"/>
          </w:tcPr>
          <w:p w14:paraId="0DAD1653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37461400</w:t>
            </w:r>
          </w:p>
        </w:tc>
        <w:tc>
          <w:tcPr>
            <w:tcW w:w="1353" w:type="dxa"/>
            <w:vAlign w:val="center"/>
          </w:tcPr>
          <w:p w14:paraId="443E3137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Шахматы</w:t>
            </w:r>
            <w:proofErr w:type="spellEnd"/>
          </w:p>
        </w:tc>
        <w:tc>
          <w:tcPr>
            <w:tcW w:w="5942" w:type="dxa"/>
            <w:vAlign w:val="center"/>
          </w:tcPr>
          <w:p w14:paraId="20F2D443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875AB5">
              <w:rPr>
                <w:rFonts w:ascii="GHEA Grapalat" w:hAnsi="GHEA Grapalat"/>
                <w:sz w:val="18"/>
                <w:szCs w:val="18"/>
                <w:lang w:val="ru-RU"/>
              </w:rPr>
              <w:t>Шахматная доска с фигурами 45 см х 45 см</w:t>
            </w:r>
          </w:p>
        </w:tc>
        <w:tc>
          <w:tcPr>
            <w:tcW w:w="1260" w:type="dxa"/>
            <w:vAlign w:val="center"/>
          </w:tcPr>
          <w:p w14:paraId="1EC5DA8B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персонал</w:t>
            </w:r>
            <w:proofErr w:type="spellEnd"/>
          </w:p>
        </w:tc>
        <w:tc>
          <w:tcPr>
            <w:tcW w:w="977" w:type="dxa"/>
            <w:vAlign w:val="center"/>
          </w:tcPr>
          <w:p w14:paraId="275DD5EC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10.00</w:t>
            </w:r>
          </w:p>
        </w:tc>
        <w:tc>
          <w:tcPr>
            <w:tcW w:w="3160" w:type="dxa"/>
            <w:vAlign w:val="center"/>
          </w:tcPr>
          <w:p w14:paraId="55E486E4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3B17AF99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2342A2BA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35A61E9F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40" w:type="dxa"/>
            <w:vAlign w:val="center"/>
          </w:tcPr>
          <w:p w14:paraId="40F178A0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39513110</w:t>
            </w:r>
          </w:p>
        </w:tc>
        <w:tc>
          <w:tcPr>
            <w:tcW w:w="1353" w:type="dxa"/>
            <w:vAlign w:val="center"/>
          </w:tcPr>
          <w:p w14:paraId="0AAD7B2E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скатерти</w:t>
            </w:r>
            <w:proofErr w:type="spellEnd"/>
          </w:p>
        </w:tc>
        <w:tc>
          <w:tcPr>
            <w:tcW w:w="5942" w:type="dxa"/>
            <w:vAlign w:val="center"/>
          </w:tcPr>
          <w:p w14:paraId="3C5B3A26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r w:rsidRPr="00875AB5">
              <w:rPr>
                <w:rFonts w:ascii="GHEA Grapalat" w:hAnsi="GHEA Grapalat"/>
                <w:sz w:val="18"/>
                <w:szCs w:val="18"/>
                <w:lang w:val="ru-RU"/>
              </w:rPr>
              <w:t xml:space="preserve">Скатерть для практической работы, 2,5 м </w:t>
            </w:r>
            <w:r w:rsidRPr="00666410">
              <w:rPr>
                <w:rFonts w:ascii="GHEA Grapalat" w:hAnsi="GHEA Grapalat"/>
                <w:sz w:val="18"/>
                <w:szCs w:val="18"/>
              </w:rPr>
              <w:t>x</w:t>
            </w:r>
            <w:r w:rsidRPr="00875AB5">
              <w:rPr>
                <w:rFonts w:ascii="GHEA Grapalat" w:hAnsi="GHEA Grapalat"/>
                <w:sz w:val="18"/>
                <w:szCs w:val="18"/>
                <w:lang w:val="ru-RU"/>
              </w:rPr>
              <w:t xml:space="preserve"> 2,5 м, водонепроницаемая, прозрачная.</w:t>
            </w:r>
          </w:p>
        </w:tc>
        <w:tc>
          <w:tcPr>
            <w:tcW w:w="1260" w:type="dxa"/>
            <w:vAlign w:val="center"/>
          </w:tcPr>
          <w:p w14:paraId="12D2A49D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3601E896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30.00</w:t>
            </w:r>
          </w:p>
        </w:tc>
        <w:tc>
          <w:tcPr>
            <w:tcW w:w="3160" w:type="dxa"/>
            <w:vAlign w:val="center"/>
          </w:tcPr>
          <w:p w14:paraId="02449C43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1D2B5AAF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331777" w:rsidRPr="00666410" w14:paraId="0CDE6D41" w14:textId="77777777" w:rsidTr="00331777">
        <w:trPr>
          <w:trHeight w:val="809"/>
          <w:jc w:val="center"/>
        </w:trPr>
        <w:tc>
          <w:tcPr>
            <w:tcW w:w="715" w:type="dxa"/>
            <w:vAlign w:val="center"/>
          </w:tcPr>
          <w:p w14:paraId="4E69780F" w14:textId="77777777" w:rsidR="00331777" w:rsidRPr="00666410" w:rsidRDefault="00331777" w:rsidP="00666410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8"/>
                <w:szCs w:val="18"/>
              </w:rPr>
            </w:pPr>
            <w:r w:rsidRPr="00666410">
              <w:rPr>
                <w:rFonts w:ascii="GHEA Grapalat" w:hAnsi="GHEA Grapalat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440" w:type="dxa"/>
            <w:vAlign w:val="center"/>
          </w:tcPr>
          <w:p w14:paraId="3F2FC405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44111419</w:t>
            </w:r>
          </w:p>
        </w:tc>
        <w:tc>
          <w:tcPr>
            <w:tcW w:w="1353" w:type="dxa"/>
            <w:vAlign w:val="center"/>
          </w:tcPr>
          <w:p w14:paraId="267FD53A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гуашь</w:t>
            </w:r>
            <w:proofErr w:type="spellEnd"/>
          </w:p>
        </w:tc>
        <w:tc>
          <w:tcPr>
            <w:tcW w:w="5942" w:type="dxa"/>
            <w:vAlign w:val="center"/>
          </w:tcPr>
          <w:p w14:paraId="1123CAA5" w14:textId="77777777" w:rsidR="00331777" w:rsidRPr="00666410" w:rsidRDefault="00331777" w:rsidP="00666410">
            <w:pPr>
              <w:spacing w:after="0" w:line="240" w:lineRule="auto"/>
              <w:rPr>
                <w:rFonts w:ascii="GHEA Grapalat" w:eastAsia="GHEA Grapalat" w:hAnsi="GHEA Grapalat" w:cs="GHEA Grapalat"/>
                <w:sz w:val="18"/>
                <w:szCs w:val="18"/>
                <w:lang w:val="hy-AM"/>
              </w:rPr>
            </w:pP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гуашь</w:t>
            </w:r>
            <w:proofErr w:type="spellEnd"/>
            <w:r w:rsidRPr="00666410">
              <w:rPr>
                <w:rFonts w:ascii="GHEA Grapalat" w:hAnsi="GHEA Grapalat"/>
                <w:sz w:val="18"/>
                <w:szCs w:val="18"/>
              </w:rPr>
              <w:t xml:space="preserve">, 12 </w:t>
            </w:r>
            <w:proofErr w:type="spellStart"/>
            <w:r w:rsidRPr="00666410">
              <w:rPr>
                <w:rFonts w:ascii="GHEA Grapalat" w:hAnsi="GHEA Grapalat"/>
                <w:sz w:val="18"/>
                <w:szCs w:val="18"/>
              </w:rPr>
              <w:t>цветов</w:t>
            </w:r>
            <w:proofErr w:type="spellEnd"/>
          </w:p>
        </w:tc>
        <w:tc>
          <w:tcPr>
            <w:tcW w:w="1260" w:type="dxa"/>
            <w:vAlign w:val="center"/>
          </w:tcPr>
          <w:p w14:paraId="2521D4BD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proofErr w:type="spellStart"/>
            <w:r w:rsidRPr="00666410">
              <w:rPr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977" w:type="dxa"/>
            <w:vAlign w:val="center"/>
          </w:tcPr>
          <w:p w14:paraId="1DEB245D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8"/>
                <w:szCs w:val="18"/>
              </w:rPr>
            </w:pPr>
            <w:r w:rsidRPr="00666410">
              <w:rPr>
                <w:rFonts w:ascii="GHEA Grapalat" w:hAnsi="GHEA Grapalat"/>
                <w:sz w:val="18"/>
                <w:szCs w:val="18"/>
              </w:rPr>
              <w:t>50.00</w:t>
            </w:r>
          </w:p>
        </w:tc>
        <w:tc>
          <w:tcPr>
            <w:tcW w:w="3160" w:type="dxa"/>
            <w:vAlign w:val="center"/>
          </w:tcPr>
          <w:p w14:paraId="60DEC51F" w14:textId="77777777" w:rsidR="00331777" w:rsidRPr="00875AB5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</w:pPr>
            <w:r w:rsidRPr="00875AB5">
              <w:rPr>
                <w:rFonts w:ascii="GHEA Grapalat" w:eastAsia="GHEA Grapalat" w:hAnsi="GHEA Grapalat" w:cs="GHEA Grapalat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5D3D1F16" w14:textId="77777777" w:rsidR="00331777" w:rsidRPr="00666410" w:rsidRDefault="00331777" w:rsidP="00666410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Ереван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>Терян</w:t>
            </w:r>
            <w:proofErr w:type="spellEnd"/>
            <w:r w:rsidRPr="00666410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</w:tbl>
    <w:p w14:paraId="4C121D6C" w14:textId="77777777" w:rsidR="00F450DE" w:rsidRPr="00875AB5" w:rsidRDefault="00D37BB2">
      <w:pPr>
        <w:spacing w:after="0" w:line="240" w:lineRule="auto"/>
        <w:rPr>
          <w:rFonts w:ascii="GHEA Grapalat" w:eastAsia="GHEA Grapalat" w:hAnsi="GHEA Grapalat" w:cs="GHEA Grapalat"/>
          <w:b/>
          <w:sz w:val="20"/>
          <w:szCs w:val="20"/>
          <w:lang w:val="ru-RU"/>
        </w:rPr>
      </w:pPr>
      <w:r w:rsidRPr="00875AB5">
        <w:rPr>
          <w:rFonts w:ascii="GHEA Grapalat" w:eastAsia="GHEA Grapalat" w:hAnsi="GHEA Grapalat" w:cs="GHEA Grapalat"/>
          <w:b/>
          <w:sz w:val="20"/>
          <w:szCs w:val="20"/>
          <w:lang w:val="ru-RU"/>
        </w:rPr>
        <w:t>* Товар должен быть неиспользованным. Доставка и разгрузка товара осуществляется Поставщиком.</w:t>
      </w:r>
    </w:p>
    <w:p w14:paraId="6DFF84A9" w14:textId="77777777" w:rsidR="00F450DE" w:rsidRPr="00875AB5" w:rsidRDefault="00F450DE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  <w:lang w:val="ru-RU"/>
        </w:rPr>
      </w:pPr>
    </w:p>
    <w:p w14:paraId="7E912BB8" w14:textId="77777777" w:rsidR="00F450DE" w:rsidRPr="00875AB5" w:rsidRDefault="00F450DE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  <w:lang w:val="ru-RU"/>
        </w:rPr>
      </w:pPr>
    </w:p>
    <w:p w14:paraId="22473A71" w14:textId="77777777" w:rsidR="00666410" w:rsidRPr="00875AB5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  <w:lang w:val="ru-RU"/>
        </w:rPr>
      </w:pPr>
    </w:p>
    <w:p w14:paraId="2199B9A0" w14:textId="77777777" w:rsidR="00666410" w:rsidRPr="00875AB5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  <w:lang w:val="ru-RU"/>
        </w:rPr>
      </w:pPr>
    </w:p>
    <w:p w14:paraId="2172E7EC" w14:textId="77777777" w:rsidR="00666410" w:rsidRPr="00875AB5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  <w:lang w:val="ru-RU"/>
        </w:rPr>
      </w:pPr>
    </w:p>
    <w:p w14:paraId="5038166F" w14:textId="77777777" w:rsidR="00666410" w:rsidRPr="00875AB5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  <w:lang w:val="ru-RU"/>
        </w:rPr>
      </w:pPr>
    </w:p>
    <w:p w14:paraId="12C18807" w14:textId="77777777" w:rsidR="00666410" w:rsidRPr="00875AB5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  <w:lang w:val="ru-RU"/>
        </w:rPr>
      </w:pPr>
    </w:p>
    <w:p w14:paraId="258C3702" w14:textId="77777777" w:rsidR="00666410" w:rsidRPr="00875AB5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  <w:lang w:val="ru-RU"/>
        </w:rPr>
      </w:pPr>
    </w:p>
    <w:p w14:paraId="0F26FFA0" w14:textId="77777777" w:rsidR="00666410" w:rsidRPr="00875AB5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  <w:lang w:val="ru-RU"/>
        </w:rPr>
      </w:pPr>
    </w:p>
    <w:p w14:paraId="662963EE" w14:textId="77777777" w:rsidR="00666410" w:rsidRPr="00875AB5" w:rsidRDefault="00666410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  <w:lang w:val="ru-RU"/>
        </w:rPr>
      </w:pPr>
    </w:p>
    <w:sectPr w:rsidR="00666410" w:rsidRPr="00875AB5" w:rsidSect="00666410">
      <w:pgSz w:w="16838" w:h="11906" w:orient="landscape"/>
      <w:pgMar w:top="360" w:right="806" w:bottom="630" w:left="806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2620B8" w14:textId="77777777" w:rsidR="00315575" w:rsidRDefault="00315575">
      <w:pPr>
        <w:spacing w:line="240" w:lineRule="auto"/>
      </w:pPr>
      <w:r>
        <w:separator/>
      </w:r>
    </w:p>
  </w:endnote>
  <w:endnote w:type="continuationSeparator" w:id="0">
    <w:p w14:paraId="143DBA05" w14:textId="77777777" w:rsidR="00315575" w:rsidRDefault="0031557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A187516-7AC0-4E60-918E-57E5A33A9C47}"/>
    <w:embedBold r:id="rId2" w:fontKey="{3C1736F5-75DF-4BD1-A1D2-4B05A33EDC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9F96DD6-D110-4098-90DA-5F46C53CB0DC}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  <w:embedRegular r:id="rId4" w:fontKey="{700D6E25-B1BE-40C2-9510-B7DAF61CBD0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5C1B4F89-4890-4121-900A-7813B9E8AB80}"/>
    <w:embedItalic r:id="rId6" w:fontKey="{1BCE2A61-76C9-42B9-91DA-30FAEF35BF81}"/>
  </w:font>
  <w:font w:name="IGJXZV+ZapfDingbats">
    <w:altName w:val="MS Mincho"/>
    <w:charset w:val="00"/>
    <w:family w:val="roman"/>
    <w:pitch w:val="default"/>
  </w:font>
  <w:font w:name="GQPLXZ+DIN-Regular">
    <w:altName w:val="Arial"/>
    <w:charset w:val="00"/>
    <w:family w:val="roman"/>
    <w:pitch w:val="default"/>
  </w:font>
  <w:font w:name="CKBNTH+DIN-Medium">
    <w:altName w:val="Arial"/>
    <w:charset w:val="00"/>
    <w:family w:val="roman"/>
    <w:pitch w:val="default"/>
  </w:font>
  <w:font w:name="GHEA Grapalat">
    <w:altName w:val="GHEA Grapalat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399D545-EE4E-4E8F-B708-4BDC1DF8718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45554E" w14:textId="77777777" w:rsidR="00315575" w:rsidRDefault="00315575">
      <w:pPr>
        <w:spacing w:after="0"/>
      </w:pPr>
      <w:r>
        <w:separator/>
      </w:r>
    </w:p>
  </w:footnote>
  <w:footnote w:type="continuationSeparator" w:id="0">
    <w:p w14:paraId="3B2F0017" w14:textId="77777777" w:rsidR="00315575" w:rsidRDefault="00315575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14A53"/>
    <w:multiLevelType w:val="multilevel"/>
    <w:tmpl w:val="0EB14A53"/>
    <w:lvl w:ilvl="0">
      <w:start w:val="1"/>
      <w:numFmt w:val="decimal"/>
      <w:lvlText w:val="%1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217912"/>
    <w:multiLevelType w:val="multilevel"/>
    <w:tmpl w:val="14217912"/>
    <w:lvl w:ilvl="0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70A10C7"/>
    <w:multiLevelType w:val="multilevel"/>
    <w:tmpl w:val="170A10C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04225727">
    <w:abstractNumId w:val="1"/>
  </w:num>
  <w:num w:numId="2" w16cid:durableId="1532958860">
    <w:abstractNumId w:val="0"/>
  </w:num>
  <w:num w:numId="3" w16cid:durableId="91216279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636F"/>
    <w:rsid w:val="0006636F"/>
    <w:rsid w:val="000F5D62"/>
    <w:rsid w:val="00145255"/>
    <w:rsid w:val="001F0BED"/>
    <w:rsid w:val="00290DCF"/>
    <w:rsid w:val="002A7954"/>
    <w:rsid w:val="00315575"/>
    <w:rsid w:val="00331777"/>
    <w:rsid w:val="003579D6"/>
    <w:rsid w:val="0036465C"/>
    <w:rsid w:val="00367AAC"/>
    <w:rsid w:val="004120C6"/>
    <w:rsid w:val="00414F76"/>
    <w:rsid w:val="004541CD"/>
    <w:rsid w:val="00540CDF"/>
    <w:rsid w:val="005A289B"/>
    <w:rsid w:val="005F137B"/>
    <w:rsid w:val="00664CA7"/>
    <w:rsid w:val="00666410"/>
    <w:rsid w:val="006952BB"/>
    <w:rsid w:val="00875AB5"/>
    <w:rsid w:val="008C06C5"/>
    <w:rsid w:val="008E289D"/>
    <w:rsid w:val="009335E4"/>
    <w:rsid w:val="009F3E6B"/>
    <w:rsid w:val="00AD3162"/>
    <w:rsid w:val="00AE4E25"/>
    <w:rsid w:val="00AF79E5"/>
    <w:rsid w:val="00BA7630"/>
    <w:rsid w:val="00BF5AC5"/>
    <w:rsid w:val="00C025C1"/>
    <w:rsid w:val="00D37BB2"/>
    <w:rsid w:val="00D467FF"/>
    <w:rsid w:val="00DA0FF8"/>
    <w:rsid w:val="00DA554D"/>
    <w:rsid w:val="00DB316A"/>
    <w:rsid w:val="00F2386C"/>
    <w:rsid w:val="00F362AC"/>
    <w:rsid w:val="00F450DE"/>
    <w:rsid w:val="711C0A5A"/>
    <w:rsid w:val="77CD1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3BA7E33"/>
  <w15:docId w15:val="{1E3E4AE2-43E7-472A-B354-ECA552A488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locked="1" w:uiPriority="5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qFormat/>
    <w:pPr>
      <w:spacing w:after="0" w:line="240" w:lineRule="auto"/>
    </w:pPr>
    <w:rPr>
      <w:rFonts w:ascii="Tahoma" w:hAnsi="Tahoma"/>
      <w:sz w:val="16"/>
      <w:szCs w:val="16"/>
    </w:rPr>
  </w:style>
  <w:style w:type="character" w:styleId="FootnoteReference">
    <w:name w:val="footnote reference"/>
    <w:semiHidden/>
    <w:qFormat/>
    <w:rPr>
      <w:vertAlign w:val="superscript"/>
    </w:rPr>
  </w:style>
  <w:style w:type="paragraph" w:styleId="FootnoteText">
    <w:name w:val="footnote text"/>
    <w:basedOn w:val="Normal"/>
    <w:link w:val="FootnoteTextChar"/>
    <w:semiHidden/>
    <w:qFormat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styleId="Hyperlink">
    <w:name w:val="Hyperlink"/>
    <w:uiPriority w:val="99"/>
    <w:unhideWhenUsed/>
    <w:qFormat/>
    <w:rPr>
      <w:color w:val="0000FF"/>
      <w:u w:val="single"/>
    </w:rPr>
  </w:style>
  <w:style w:type="paragraph" w:styleId="List">
    <w:name w:val="List"/>
    <w:basedOn w:val="Normal"/>
    <w:qFormat/>
    <w:pPr>
      <w:ind w:left="283" w:hanging="283"/>
      <w:contextualSpacing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TableGrid">
    <w:name w:val="Table Grid"/>
    <w:basedOn w:val="TableNormal"/>
    <w:uiPriority w:val="59"/>
    <w:qFormat/>
    <w:locked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s2">
    <w:name w:val="s2"/>
    <w:qFormat/>
  </w:style>
  <w:style w:type="paragraph" w:customStyle="1" w:styleId="p1">
    <w:name w:val="p1"/>
    <w:basedOn w:val="Normal"/>
    <w:qFormat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qFormat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qFormat/>
    <w:rPr>
      <w:rFonts w:cs="IGJXZV+ZapfDingbats"/>
      <w:color w:val="000000"/>
      <w:sz w:val="12"/>
      <w:szCs w:val="12"/>
    </w:rPr>
  </w:style>
  <w:style w:type="character" w:customStyle="1" w:styleId="A9">
    <w:name w:val="A9"/>
    <w:qFormat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qFormat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pPr>
      <w:spacing w:after="200" w:line="276" w:lineRule="auto"/>
    </w:pPr>
    <w:rPr>
      <w:sz w:val="22"/>
      <w:szCs w:val="22"/>
    </w:rPr>
  </w:style>
  <w:style w:type="character" w:customStyle="1" w:styleId="FootnoteTextChar">
    <w:name w:val="Footnote Text Char"/>
    <w:link w:val="FootnoteText"/>
    <w:semiHidden/>
    <w:qFormat/>
    <w:rPr>
      <w:rFonts w:ascii="Times Armenian" w:hAnsi="Times Armenian"/>
      <w:lang w:eastAsia="ru-RU"/>
    </w:rPr>
  </w:style>
  <w:style w:type="character" w:customStyle="1" w:styleId="BalloonTextChar">
    <w:name w:val="Balloon Text Char"/>
    <w:link w:val="BalloonText"/>
    <w:uiPriority w:val="99"/>
    <w:qFormat/>
    <w:rPr>
      <w:rFonts w:ascii="Tahoma" w:hAnsi="Tahoma"/>
      <w:sz w:val="16"/>
      <w:szCs w:val="16"/>
    </w:rPr>
  </w:style>
  <w:style w:type="character" w:customStyle="1" w:styleId="apple-converted-space">
    <w:name w:val="apple-converted-space"/>
    <w:qFormat/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table" w:customStyle="1" w:styleId="Style28">
    <w:name w:val="_Style 28"/>
    <w:basedOn w:val="TableNormal"/>
    <w:qFormat/>
    <w:tblPr/>
  </w:style>
  <w:style w:type="table" w:customStyle="1" w:styleId="Style29">
    <w:name w:val="_Style 29"/>
    <w:basedOn w:val="TableNormal"/>
    <w:qFormat/>
    <w:tblPr>
      <w:tblCellMar>
        <w:left w:w="115" w:type="dxa"/>
        <w:right w:w="115" w:type="dxa"/>
      </w:tblCellMar>
    </w:tblPr>
  </w:style>
  <w:style w:type="character" w:styleId="UnresolvedMention">
    <w:name w:val="Unresolved Mention"/>
    <w:basedOn w:val="DefaultParagraphFont"/>
    <w:uiPriority w:val="99"/>
    <w:semiHidden/>
    <w:unhideWhenUsed/>
    <w:rsid w:val="008C06C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mfjHGh4E9czmNAHGTpbKn2dW+Q==">CgMxLjAyCGguZ2pkZ3hzOAByITFCRTV1NzVfeDBIQUhEdDdVUzI2RVd3Si1sS1VKci1rVA==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476</Words>
  <Characters>2717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NPUA</dc:creator>
  <cp:lastModifiedBy>Roza Mehrabyan</cp:lastModifiedBy>
  <cp:revision>3</cp:revision>
  <cp:lastPrinted>2025-11-10T11:39:00Z</cp:lastPrinted>
  <dcterms:created xsi:type="dcterms:W3CDTF">2026-05-19T16:18:00Z</dcterms:created>
  <dcterms:modified xsi:type="dcterms:W3CDTF">2026-05-19T16:18:00Z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a90c3b59-a4a4-4e25-8d56-78f6d7378da4</vt:lpwstr>
  </property>
  <property fmtid="{D5CDD505-2E9C-101B-9397-08002B2CF9AE}" pid="3" name="KSOProductBuildVer">
    <vt:lpwstr>1033-12.2.0.23155</vt:lpwstr>
  </property>
  <property fmtid="{D5CDD505-2E9C-101B-9397-08002B2CF9AE}" pid="4" name="ICV">
    <vt:lpwstr>CB12099318A44E14AB7EA847F3FBBA96_13</vt:lpwstr>
  </property>
</Properties>
</file>